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07F" w:rsidRPr="001F314A" w:rsidRDefault="001F314A">
      <w:pPr>
        <w:rPr>
          <w:b/>
          <w:sz w:val="36"/>
          <w:szCs w:val="36"/>
          <w:lang w:val="de-CH"/>
        </w:rPr>
      </w:pPr>
      <w:r w:rsidRPr="001F314A">
        <w:rPr>
          <w:b/>
          <w:sz w:val="36"/>
          <w:szCs w:val="36"/>
          <w:lang w:val="de-CH"/>
        </w:rPr>
        <w:t>Tipps für erfolgreiche Elternkontakte aus den Gruppengesprächen LUR-Anlass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>Frühe Kontaktnahme mit persönlichem Gespräch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>Unterrichtsziele bekannt geben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>Zwei Elternabende sind besser als einer, der extrem lang und überfüllt ist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 xml:space="preserve">Ein </w:t>
      </w:r>
      <w:proofErr w:type="spellStart"/>
      <w:r w:rsidRPr="001F314A">
        <w:rPr>
          <w:sz w:val="28"/>
          <w:szCs w:val="28"/>
          <w:lang w:val="de-CH"/>
        </w:rPr>
        <w:t>Apéro</w:t>
      </w:r>
      <w:proofErr w:type="spellEnd"/>
      <w:r w:rsidRPr="001F314A">
        <w:rPr>
          <w:sz w:val="28"/>
          <w:szCs w:val="28"/>
          <w:lang w:val="de-CH"/>
        </w:rPr>
        <w:t xml:space="preserve"> vor dem Beginn des Elternabends lockert die Stimmung auf und das „</w:t>
      </w:r>
      <w:proofErr w:type="spellStart"/>
      <w:r w:rsidRPr="001F314A">
        <w:rPr>
          <w:sz w:val="28"/>
          <w:szCs w:val="28"/>
          <w:lang w:val="de-CH"/>
        </w:rPr>
        <w:t>Kafichränzli</w:t>
      </w:r>
      <w:proofErr w:type="spellEnd"/>
      <w:r w:rsidRPr="001F314A">
        <w:rPr>
          <w:sz w:val="28"/>
          <w:szCs w:val="28"/>
          <w:lang w:val="de-CH"/>
        </w:rPr>
        <w:t>“ entfällt.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>Mut zur Lücke am Elternabend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>Transparenz ist sehr wichtig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>Abgrenzung Kontaktierbarkeit, z.B. am Wochenende nicht erreichbar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>Schwierige Elterngespräche nie alleine machen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>Gut dokumentiert sein an Elterngesprächen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>Kein Pingpong entstehen lassen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 xml:space="preserve">Nie alle Vergehen vorgängig den </w:t>
      </w:r>
      <w:proofErr w:type="spellStart"/>
      <w:r w:rsidRPr="001F314A">
        <w:rPr>
          <w:sz w:val="28"/>
          <w:szCs w:val="28"/>
          <w:lang w:val="de-CH"/>
        </w:rPr>
        <w:t>eltern</w:t>
      </w:r>
      <w:proofErr w:type="spellEnd"/>
      <w:r w:rsidRPr="001F314A">
        <w:rPr>
          <w:sz w:val="28"/>
          <w:szCs w:val="28"/>
          <w:lang w:val="de-CH"/>
        </w:rPr>
        <w:t xml:space="preserve"> zur Verfügung stellen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>Zielvorgabe bei Elterngesprächen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>Immer Positives sagen, auch bei sehr schwierigen Fällen</w:t>
      </w:r>
    </w:p>
    <w:p w:rsidR="001F314A" w:rsidRPr="001F314A" w:rsidRDefault="001F314A" w:rsidP="001F314A">
      <w:pPr>
        <w:pStyle w:val="Listenabsatz"/>
        <w:numPr>
          <w:ilvl w:val="0"/>
          <w:numId w:val="1"/>
        </w:numPr>
        <w:rPr>
          <w:sz w:val="28"/>
          <w:szCs w:val="28"/>
          <w:lang w:val="de-CH"/>
        </w:rPr>
      </w:pPr>
      <w:r w:rsidRPr="001F314A">
        <w:rPr>
          <w:sz w:val="28"/>
          <w:szCs w:val="28"/>
          <w:lang w:val="de-CH"/>
        </w:rPr>
        <w:t>Einmischen bei jungen Lehrpersonen verhindern, SL sofort einschalten</w:t>
      </w:r>
    </w:p>
    <w:p w:rsidR="001F314A" w:rsidRPr="001F314A" w:rsidRDefault="001F314A">
      <w:pPr>
        <w:rPr>
          <w:sz w:val="28"/>
          <w:szCs w:val="28"/>
          <w:lang w:val="de-CH"/>
        </w:rPr>
      </w:pPr>
      <w:bookmarkStart w:id="0" w:name="_GoBack"/>
      <w:bookmarkEnd w:id="0"/>
    </w:p>
    <w:sectPr w:rsidR="001F314A" w:rsidRPr="001F314A" w:rsidSect="0054612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705F9"/>
    <w:multiLevelType w:val="hybridMultilevel"/>
    <w:tmpl w:val="02D06260"/>
    <w:lvl w:ilvl="0" w:tplc="FE48DD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1F314A"/>
    <w:rsid w:val="001F314A"/>
    <w:rsid w:val="00546120"/>
    <w:rsid w:val="0057107F"/>
    <w:rsid w:val="00BB7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4612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F31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F31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Wipfli Josef</dc:creator>
  <cp:lastModifiedBy>LUR-Sekretariat</cp:lastModifiedBy>
  <cp:revision>2</cp:revision>
  <dcterms:created xsi:type="dcterms:W3CDTF">2016-04-13T07:57:00Z</dcterms:created>
  <dcterms:modified xsi:type="dcterms:W3CDTF">2016-04-13T07:57:00Z</dcterms:modified>
</cp:coreProperties>
</file>